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jc w:val="both"/>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pPr>
        <w:pStyle w:val="2"/>
        <w:spacing w:line="580" w:lineRule="exact"/>
        <w:jc w:val="center"/>
        <w:rPr>
          <w:rFonts w:ascii="方正小标宋_GBK" w:hAnsi="方正小标宋_GBK" w:eastAsia="方正小标宋_GBK" w:cs="方正小标宋_GBK"/>
          <w:sz w:val="32"/>
          <w:szCs w:val="32"/>
        </w:rPr>
      </w:pPr>
    </w:p>
    <w:p>
      <w:pPr>
        <w:pStyle w:val="2"/>
        <w:spacing w:line="58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2023年钦州市机动车路检路查和非道路移动机械现场抽测项目询价需求资料清单</w:t>
      </w:r>
    </w:p>
    <w:p>
      <w:pPr>
        <w:pStyle w:val="2"/>
        <w:spacing w:line="580" w:lineRule="exact"/>
        <w:jc w:val="center"/>
        <w:rPr>
          <w:rFonts w:ascii="Times New Roman" w:hAnsi="Times New Roman" w:eastAsia="方正小标宋_GBK" w:cs="Times New Roman"/>
          <w:sz w:val="44"/>
          <w:szCs w:val="44"/>
        </w:rPr>
      </w:pPr>
    </w:p>
    <w:p>
      <w:pPr>
        <w:spacing w:line="580" w:lineRule="exact"/>
        <w:rPr>
          <w:rFonts w:ascii="黑体" w:hAnsi="黑体" w:eastAsia="黑体" w:cs="黑体"/>
          <w:sz w:val="32"/>
          <w:szCs w:val="32"/>
        </w:rPr>
      </w:pPr>
      <w:r>
        <w:rPr>
          <w:rFonts w:hint="eastAsia" w:ascii="黑体" w:hAnsi="黑体" w:eastAsia="黑体" w:cs="黑体"/>
          <w:sz w:val="32"/>
          <w:szCs w:val="32"/>
        </w:rPr>
        <w:t>一、合同协议总价</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2023</w:t>
      </w:r>
      <w:r>
        <w:rPr>
          <w:rFonts w:ascii="Times New Roman" w:hAnsi="Times New Roman" w:eastAsia="方正仿宋_GBK" w:cs="Times New Roman"/>
          <w:sz w:val="32"/>
          <w:szCs w:val="32"/>
        </w:rPr>
        <w:t>年钦州市机动车路检路查和非道路移动机械现场抽测项目合同协议总价控制在6万元内。</w:t>
      </w:r>
    </w:p>
    <w:p>
      <w:pPr>
        <w:spacing w:line="580" w:lineRule="exact"/>
        <w:rPr>
          <w:rFonts w:ascii="黑体" w:hAnsi="黑体" w:eastAsia="黑体" w:cs="黑体"/>
          <w:sz w:val="32"/>
          <w:szCs w:val="32"/>
        </w:rPr>
      </w:pPr>
      <w:r>
        <w:rPr>
          <w:rFonts w:ascii="黑体" w:hAnsi="黑体" w:eastAsia="黑体" w:cs="黑体"/>
          <w:sz w:val="32"/>
          <w:szCs w:val="32"/>
        </w:rPr>
        <w:t>二、项目要求</w:t>
      </w:r>
    </w:p>
    <w:p>
      <w:pPr>
        <w:pStyle w:val="2"/>
        <w:spacing w:line="580"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1.项目实施时间为</w:t>
      </w:r>
      <w:r>
        <w:rPr>
          <w:rFonts w:hint="eastAsia" w:ascii="Times New Roman" w:hAnsi="Times New Roman" w:eastAsia="方正仿宋_GBK" w:cs="Times New Roman"/>
          <w:kern w:val="2"/>
          <w:sz w:val="32"/>
          <w:szCs w:val="32"/>
          <w:lang w:val="en-US" w:eastAsia="zh-CN"/>
        </w:rPr>
        <w:t>2023年6月-2023年12月</w:t>
      </w:r>
      <w:r>
        <w:rPr>
          <w:rFonts w:ascii="Times New Roman" w:hAnsi="Times New Roman" w:eastAsia="方正仿宋_GBK" w:cs="Times New Roman"/>
          <w:kern w:val="2"/>
          <w:sz w:val="32"/>
          <w:szCs w:val="32"/>
        </w:rPr>
        <w:t>，具体时间安排按我局工作安排要求。</w:t>
      </w:r>
    </w:p>
    <w:p>
      <w:pPr>
        <w:pStyle w:val="2"/>
        <w:spacing w:line="580"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2.必须能出具合法有效的报告单。</w:t>
      </w:r>
    </w:p>
    <w:p>
      <w:pPr>
        <w:pStyle w:val="2"/>
        <w:spacing w:line="58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kern w:val="2"/>
          <w:sz w:val="32"/>
          <w:szCs w:val="32"/>
        </w:rPr>
        <w:t>3.抽测工作结束后要协助我局完成数据整理工作。</w:t>
      </w:r>
    </w:p>
    <w:p>
      <w:pPr>
        <w:spacing w:line="580" w:lineRule="exact"/>
        <w:rPr>
          <w:rFonts w:ascii="黑体" w:hAnsi="黑体" w:eastAsia="黑体" w:cs="黑体"/>
          <w:sz w:val="32"/>
          <w:szCs w:val="32"/>
        </w:rPr>
      </w:pPr>
      <w:r>
        <w:rPr>
          <w:rFonts w:ascii="黑体" w:hAnsi="黑体" w:eastAsia="黑体" w:cs="黑体"/>
          <w:sz w:val="32"/>
          <w:szCs w:val="32"/>
        </w:rPr>
        <w:t>三、第三方抽测公司基本材料要求</w:t>
      </w:r>
    </w:p>
    <w:p>
      <w:pPr>
        <w:pStyle w:val="4"/>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1.具备相关资质。具备资质须提供营业执照（正副本复印件）、法定代表人授权委托书（原件），委托代理人身份证正反面复印件。</w:t>
      </w:r>
    </w:p>
    <w:p>
      <w:pPr>
        <w:snapToGrid w:val="0"/>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2.提供近三年财务状况报告、近期（3个月）依法纳税凭证、近期（6个月）依法缴纳社保凭证。</w:t>
      </w:r>
    </w:p>
    <w:p>
      <w:pPr>
        <w:spacing w:line="580" w:lineRule="exact"/>
        <w:rPr>
          <w:rFonts w:ascii="黑体" w:hAnsi="黑体" w:eastAsia="黑体" w:cs="黑体"/>
          <w:sz w:val="32"/>
          <w:szCs w:val="32"/>
        </w:rPr>
      </w:pPr>
      <w:r>
        <w:rPr>
          <w:rFonts w:ascii="黑体" w:hAnsi="黑体" w:eastAsia="黑体" w:cs="黑体"/>
          <w:sz w:val="32"/>
          <w:szCs w:val="32"/>
        </w:rPr>
        <w:t>四、报价技术文件要求</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1.无串通竞标行为的承诺函；</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2.竞标报价表；</w:t>
      </w:r>
    </w:p>
    <w:p>
      <w:pPr>
        <w:snapToGrid w:val="0"/>
        <w:spacing w:beforeLines="10" w:afterLines="10" w:line="58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3.法定代表人身份证明书及法定代表人有效身份证正反面复印件；</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4.法定代表人授权委托书及委托代理人有效身份证正反面复印件；</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5.服务方案；</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6.项目实施持证上岗人员一览表（格式自拟）；</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7.第三方抽测公司的技术优势、经验优势、资质优势等方面情况说明（原件）及佐证材料；</w:t>
      </w:r>
    </w:p>
    <w:p>
      <w:pPr>
        <w:spacing w:beforeLines="10" w:afterLines="10"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8.第三方抽测公司认为需要提供的其他有关资料。</w:t>
      </w:r>
    </w:p>
    <w:p>
      <w:pPr>
        <w:spacing w:line="580" w:lineRule="exact"/>
        <w:rPr>
          <w:rFonts w:ascii="黑体" w:hAnsi="黑体" w:eastAsia="黑体" w:cs="黑体"/>
          <w:sz w:val="32"/>
          <w:szCs w:val="32"/>
        </w:rPr>
      </w:pPr>
      <w:r>
        <w:rPr>
          <w:rFonts w:ascii="黑体" w:hAnsi="黑体" w:eastAsia="黑体" w:cs="黑体"/>
          <w:sz w:val="32"/>
          <w:szCs w:val="32"/>
        </w:rPr>
        <w:t>五、其他注意事项</w:t>
      </w:r>
    </w:p>
    <w:p>
      <w:pPr>
        <w:snapToGrid w:val="0"/>
        <w:spacing w:beforeLines="10" w:afterLines="10" w:line="580" w:lineRule="exact"/>
        <w:ind w:firstLine="627" w:firstLineChars="196"/>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1.法定代表人授权委托书必须由法定代表人及委托代理人签字，并加盖供应商公章，否则响应文件按无效响应处理。</w:t>
      </w:r>
    </w:p>
    <w:p>
      <w:pPr>
        <w:spacing w:beforeLines="10" w:afterLines="10" w:line="580" w:lineRule="exact"/>
        <w:ind w:firstLine="627" w:firstLineChars="196"/>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2.以上标明“必须提供”的材料属于复印件的，必须加盖供应商公章，否则响应文件按无效响应处理。</w:t>
      </w:r>
    </w:p>
    <w:p>
      <w:pPr>
        <w:spacing w:line="580" w:lineRule="exact"/>
        <w:ind w:firstLine="449"/>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3.以上材料未附格式的，由供应商自行拟定。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112BD3-1623-419D-914C-0334F417A5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59FE9D88-CCD9-4A8C-96AB-38F285CF08D4}"/>
  </w:font>
  <w:font w:name="方正仿宋_GBK">
    <w:panose1 w:val="02000000000000000000"/>
    <w:charset w:val="86"/>
    <w:family w:val="auto"/>
    <w:pitch w:val="default"/>
    <w:sig w:usb0="00000001" w:usb1="080E0000" w:usb2="00000000" w:usb3="00000000" w:csb0="00040000" w:csb1="00000000"/>
    <w:embedRegular r:id="rId3" w:fontKey="{DFB274D4-A2AC-4EDE-941F-3FB5E847F65D}"/>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3NDgwZmQwMWM1MTlkMGFkYzI1Mjk0Mzk5ZmU1YWYifQ=="/>
  </w:docVars>
  <w:rsids>
    <w:rsidRoot w:val="5BD67368"/>
    <w:rsid w:val="00046168"/>
    <w:rsid w:val="00BF376A"/>
    <w:rsid w:val="04103657"/>
    <w:rsid w:val="05AF66F2"/>
    <w:rsid w:val="0B4C310E"/>
    <w:rsid w:val="111927C8"/>
    <w:rsid w:val="112278CE"/>
    <w:rsid w:val="11B52F3C"/>
    <w:rsid w:val="12C0226C"/>
    <w:rsid w:val="13FC32FF"/>
    <w:rsid w:val="153B59C1"/>
    <w:rsid w:val="15B501FF"/>
    <w:rsid w:val="19B05E59"/>
    <w:rsid w:val="1A295829"/>
    <w:rsid w:val="1B8E5871"/>
    <w:rsid w:val="1BE42050"/>
    <w:rsid w:val="20AD28F4"/>
    <w:rsid w:val="224F3A61"/>
    <w:rsid w:val="23154EDB"/>
    <w:rsid w:val="26D23963"/>
    <w:rsid w:val="297B3247"/>
    <w:rsid w:val="2EFF35B6"/>
    <w:rsid w:val="327878F1"/>
    <w:rsid w:val="33E81D9F"/>
    <w:rsid w:val="36094296"/>
    <w:rsid w:val="36215A86"/>
    <w:rsid w:val="3631217A"/>
    <w:rsid w:val="38E726E0"/>
    <w:rsid w:val="391B4A7F"/>
    <w:rsid w:val="3F709248"/>
    <w:rsid w:val="45A51619"/>
    <w:rsid w:val="47A44C57"/>
    <w:rsid w:val="49962D63"/>
    <w:rsid w:val="519714E4"/>
    <w:rsid w:val="529165F4"/>
    <w:rsid w:val="53A27B9D"/>
    <w:rsid w:val="54940F57"/>
    <w:rsid w:val="562E77E4"/>
    <w:rsid w:val="5B292456"/>
    <w:rsid w:val="5BD67368"/>
    <w:rsid w:val="61C63566"/>
    <w:rsid w:val="624D71A8"/>
    <w:rsid w:val="630F26B0"/>
    <w:rsid w:val="685F7C35"/>
    <w:rsid w:val="68C84756"/>
    <w:rsid w:val="68FF14CB"/>
    <w:rsid w:val="6D9B5917"/>
    <w:rsid w:val="6FA04DBB"/>
    <w:rsid w:val="70E903F0"/>
    <w:rsid w:val="724363E3"/>
    <w:rsid w:val="74DF0225"/>
    <w:rsid w:val="78B04D25"/>
    <w:rsid w:val="7A810039"/>
    <w:rsid w:val="7B9513A5"/>
    <w:rsid w:val="7CF557DB"/>
    <w:rsid w:val="DFFFA333"/>
    <w:rsid w:val="EFFF2AD5"/>
    <w:rsid w:val="FFEF2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4">
    <w:name w:val="annotation text"/>
    <w:basedOn w:val="1"/>
    <w:qFormat/>
    <w:uiPriority w:val="0"/>
    <w:pPr>
      <w:jc w:val="left"/>
    </w:p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943</Words>
  <Characters>1016</Characters>
  <Lines>1</Lines>
  <Paragraphs>1</Paragraphs>
  <TotalTime>2</TotalTime>
  <ScaleCrop>false</ScaleCrop>
  <LinksUpToDate>false</LinksUpToDate>
  <CharactersWithSpaces>1016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2022-03-03T09:53:00Z</dcterms:created>
  <dc:creator>青青</dc:creator>
  <cp:lastModifiedBy>雾雪</cp:lastModifiedBy>
  <cp:lastPrinted>2023-05-24T00:55:00Z</cp:lastPrinted>
  <dcterms:modified xsi:type="dcterms:W3CDTF">2023-05-24T01:30:33Z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E35B0537F6A9439FBFB376143C575118</vt:lpwstr>
  </property>
</Properties>
</file>